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87C61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B9449A">
            <w:rPr>
              <w:b/>
            </w:rPr>
            <w:t>kompres vdl 68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922BAF" w:rsidRDefault="00F153FD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>Kompres</w:t>
            </w:r>
            <w:proofErr w:type="spellEnd"/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VDL</w:t>
            </w:r>
            <w:r w:rsidR="0009643B"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68</w:t>
            </w:r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kompresorový olej vyvinutý pre mazanie skrutkových a lopatkových kompresorov. Je to zmes hlboko rafinovaných minerálnych olejov obsahujúcich prísady, ktoré sú účinnými </w:t>
            </w:r>
            <w:proofErr w:type="spellStart"/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>detergentami</w:t>
            </w:r>
            <w:proofErr w:type="spellEnd"/>
            <w:r w:rsidRPr="00922B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 bránia oxidácií, opotrebovaniu, korózii a peneniu. Účinne zabraňuje tvorbe koksu a usadenín v komore kompresora, a to udržuje vysoký stupeň čistoty vnútorných častí kompresora a filtra odlučovača oleja. To umožňuje ľahkú separáciu kondenzátu z prúdu vzduchu v separátore a v sušičke. Zaisťuje vynikajúcu ochranu a výkon rotačných kompresorov pracujúcich so vstrekovaním oleja produkujúcich vysoké tlaky a teploty na konci kompresie.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F153FD" w:rsidRPr="00F153FD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Stacionárne a mobilné skrutkové a lamelové kompresory s vstrekovacím mazaním</w:t>
            </w:r>
          </w:p>
          <w:p w:rsidR="00F153FD" w:rsidRPr="00F153FD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Náročné podmienky, pri ktorých dochádza k degradácii oleja a tvorbe kalov</w:t>
            </w:r>
          </w:p>
          <w:p w:rsidR="00E5386F" w:rsidRPr="00C02A0B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Jedno- a viacstupňové zariadenia produkujúce vysoký tlak, pracujúce pri vysokých kompresných teplotách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5695"/>
            </w:tblGrid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mazací film s vysokou únosnosťou, chráni pohyblivé strojné časti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odoláva procesu starnutia a tvorbe usadenín, aj pri vysokých prevádzkových teplotách a tlakoch</w:t>
                  </w:r>
                </w:p>
                <w:p w:rsidR="00C02A0B" w:rsidRPr="00C02A0B" w:rsidRDefault="00C02A0B" w:rsidP="00C02A0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čistotu častí kompresorovej komory a ložísk, umožňuje dosiahnuť predĺžený výmenný interval a znižuje náklady na údržbu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Stabilný, súvislý mazací film, znižuje opotrebenie</w:t>
                  </w:r>
                </w:p>
                <w:p w:rsidR="00C02A0B" w:rsidRPr="00C02A0B" w:rsidRDefault="00C02A0B" w:rsidP="00C02A0B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Nižší únik oleja, nižšia spotreba oleja a účinná prevádzka odlučovača oleja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Vynikajúce </w:t>
                  </w:r>
                  <w:proofErr w:type="spellStart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detergentné</w:t>
                  </w:r>
                  <w:proofErr w:type="spellEnd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Špeciálne zloženie zabraňuje usadzovaniu nečistôt a poskytuje vynikajúci čistiaci účinok povrchu kompresorovej komory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</w:t>
                  </w:r>
                  <w:proofErr w:type="spellStart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Voda sa rýchlo oddelí od oleja a môže byť vypustená zo systému</w:t>
                  </w:r>
                </w:p>
                <w:p w:rsidR="00C02A0B" w:rsidRPr="00C02A0B" w:rsidRDefault="00C02A0B" w:rsidP="00C02A0B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Menej časté upchávanie filtra odlučovača oleja</w:t>
                  </w:r>
                </w:p>
                <w:p w:rsidR="00C02A0B" w:rsidRPr="00C02A0B" w:rsidRDefault="00C02A0B" w:rsidP="00C02A0B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C02A0B" w:rsidRPr="00C02A0B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Rýchla </w:t>
                  </w:r>
                  <w:proofErr w:type="spellStart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A0B" w:rsidRPr="00C02A0B" w:rsidRDefault="00C02A0B" w:rsidP="00C02A0B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riziko </w:t>
                  </w:r>
                  <w:proofErr w:type="spellStart"/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C02A0B" w:rsidRPr="00C02A0B" w:rsidRDefault="00C02A0B" w:rsidP="00C02A0B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Odchádzajúci vzduch nespôsobuje zvýšenie penivosti</w:t>
                  </w:r>
                </w:p>
                <w:p w:rsidR="00C02A0B" w:rsidRPr="00C02A0B" w:rsidRDefault="00C02A0B" w:rsidP="00C02A0B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</w:tc>
            </w:tr>
          </w:tbl>
          <w:p w:rsidR="00F239FA" w:rsidRPr="00C02A0B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02A0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02A0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02A0B" w:rsidRDefault="00FC1CBD" w:rsidP="00C02A0B">
                  <w:pPr>
                    <w:pStyle w:val="Default"/>
                    <w:tabs>
                      <w:tab w:val="left" w:pos="1875"/>
                    </w:tabs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  <w:r w:rsidR="00C02A0B" w:rsidRPr="00C02A0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ab/>
                  </w:r>
                </w:p>
              </w:tc>
            </w:tr>
            <w:tr w:rsidR="00FC1CBD" w:rsidRPr="00C02A0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C02A0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0,887</w:t>
                  </w:r>
                </w:p>
              </w:tc>
            </w:tr>
            <w:tr w:rsidR="00FC1CBD" w:rsidRPr="00C02A0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C02A0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70,2</w:t>
                  </w:r>
                </w:p>
              </w:tc>
            </w:tr>
            <w:tr w:rsidR="00FC1CBD" w:rsidRPr="00C02A0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C02A0B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  <w:r w:rsidR="00622C77"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,9</w:t>
                  </w:r>
                </w:p>
              </w:tc>
            </w:tr>
            <w:tr w:rsidR="00FC1CBD" w:rsidRPr="00C02A0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C02A0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99</w:t>
                  </w:r>
                </w:p>
              </w:tc>
            </w:tr>
            <w:tr w:rsidR="00FC1CBD" w:rsidRPr="00C02A0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622C77"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27</w:t>
                  </w:r>
                </w:p>
              </w:tc>
            </w:tr>
            <w:tr w:rsidR="00FC1CBD" w:rsidRPr="00C02A0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02A0B" w:rsidRDefault="00B518F4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45</w:t>
                  </w:r>
                </w:p>
              </w:tc>
            </w:tr>
            <w:tr w:rsidR="00622C77" w:rsidRPr="00C02A0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C02A0B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Sulfátový popol [%(m/m)]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C02A0B" w:rsidRDefault="00622C77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02A0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0,45</w:t>
                  </w:r>
                </w:p>
              </w:tc>
            </w:tr>
          </w:tbl>
          <w:p w:rsidR="002179B6" w:rsidRPr="00C02A0B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02A0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DB10E3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68</w:t>
            </w:r>
          </w:p>
          <w:p w:rsidR="000B486B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</w:t>
            </w:r>
            <w:r w:rsidR="00DD561F">
              <w:rPr>
                <w:rFonts w:ascii="Arial Unicode MS" w:eastAsia="Arial Unicode MS" w:hAnsi="Arial Unicode MS" w:cs="Arial Unicode MS"/>
                <w:sz w:val="18"/>
                <w:szCs w:val="18"/>
              </w:rPr>
              <w:t>DAH</w:t>
            </w:r>
          </w:p>
          <w:p w:rsidR="00B40DA5" w:rsidRDefault="00DD561F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51506 VBL</w:t>
            </w:r>
          </w:p>
          <w:p w:rsidR="00DD561F" w:rsidRPr="00F239FA" w:rsidRDefault="00DD561F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51506 VCL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</w:t>
            </w:r>
            <w:bookmarkStart w:id="0" w:name="_GoBack"/>
            <w:bookmarkEnd w:id="0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FC" w:rsidRDefault="00AC2FFC" w:rsidP="002179B6">
      <w:pPr>
        <w:spacing w:before="0" w:after="0" w:line="240" w:lineRule="auto"/>
      </w:pPr>
      <w:r>
        <w:separator/>
      </w:r>
    </w:p>
  </w:endnote>
  <w:endnote w:type="continuationSeparator" w:id="0">
    <w:p w:rsidR="00AC2FFC" w:rsidRDefault="00AC2FF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10E3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FC" w:rsidRDefault="00AC2FFC" w:rsidP="002179B6">
      <w:pPr>
        <w:spacing w:before="0" w:after="0" w:line="240" w:lineRule="auto"/>
      </w:pPr>
      <w:r>
        <w:separator/>
      </w:r>
    </w:p>
  </w:footnote>
  <w:footnote w:type="continuationSeparator" w:id="0">
    <w:p w:rsidR="00AC2FFC" w:rsidRDefault="00AC2FF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73A23"/>
    <w:multiLevelType w:val="multilevel"/>
    <w:tmpl w:val="010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E0A3D"/>
    <w:multiLevelType w:val="multilevel"/>
    <w:tmpl w:val="FC8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07B11"/>
    <w:multiLevelType w:val="multilevel"/>
    <w:tmpl w:val="3C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54037"/>
    <w:multiLevelType w:val="multilevel"/>
    <w:tmpl w:val="607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C47DD"/>
    <w:multiLevelType w:val="multilevel"/>
    <w:tmpl w:val="739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17063"/>
    <w:multiLevelType w:val="multilevel"/>
    <w:tmpl w:val="A47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573B19"/>
    <w:multiLevelType w:val="multilevel"/>
    <w:tmpl w:val="FB7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583FA2"/>
    <w:multiLevelType w:val="multilevel"/>
    <w:tmpl w:val="BFD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630A0"/>
    <w:multiLevelType w:val="multilevel"/>
    <w:tmpl w:val="2E6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C1E4D"/>
    <w:multiLevelType w:val="multilevel"/>
    <w:tmpl w:val="51A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1EF"/>
    <w:multiLevelType w:val="multilevel"/>
    <w:tmpl w:val="039C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53E65"/>
    <w:multiLevelType w:val="multilevel"/>
    <w:tmpl w:val="E06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26B2E"/>
    <w:multiLevelType w:val="multilevel"/>
    <w:tmpl w:val="3E6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19"/>
  </w:num>
  <w:num w:numId="6">
    <w:abstractNumId w:val="28"/>
  </w:num>
  <w:num w:numId="7">
    <w:abstractNumId w:val="17"/>
  </w:num>
  <w:num w:numId="8">
    <w:abstractNumId w:val="27"/>
  </w:num>
  <w:num w:numId="9">
    <w:abstractNumId w:val="16"/>
  </w:num>
  <w:num w:numId="10">
    <w:abstractNumId w:val="11"/>
  </w:num>
  <w:num w:numId="11">
    <w:abstractNumId w:val="24"/>
  </w:num>
  <w:num w:numId="12">
    <w:abstractNumId w:val="13"/>
  </w:num>
  <w:num w:numId="13">
    <w:abstractNumId w:val="0"/>
  </w:num>
  <w:num w:numId="14">
    <w:abstractNumId w:val="21"/>
  </w:num>
  <w:num w:numId="15">
    <w:abstractNumId w:val="10"/>
  </w:num>
  <w:num w:numId="16">
    <w:abstractNumId w:val="14"/>
  </w:num>
  <w:num w:numId="17">
    <w:abstractNumId w:val="2"/>
  </w:num>
  <w:num w:numId="18">
    <w:abstractNumId w:val="7"/>
  </w:num>
  <w:num w:numId="19">
    <w:abstractNumId w:val="8"/>
  </w:num>
  <w:num w:numId="20">
    <w:abstractNumId w:val="6"/>
  </w:num>
  <w:num w:numId="21">
    <w:abstractNumId w:val="32"/>
  </w:num>
  <w:num w:numId="22">
    <w:abstractNumId w:val="31"/>
  </w:num>
  <w:num w:numId="23">
    <w:abstractNumId w:val="12"/>
  </w:num>
  <w:num w:numId="24">
    <w:abstractNumId w:val="20"/>
  </w:num>
  <w:num w:numId="25">
    <w:abstractNumId w:val="25"/>
  </w:num>
  <w:num w:numId="26">
    <w:abstractNumId w:val="23"/>
  </w:num>
  <w:num w:numId="27">
    <w:abstractNumId w:val="18"/>
  </w:num>
  <w:num w:numId="28">
    <w:abstractNumId w:val="9"/>
  </w:num>
  <w:num w:numId="29">
    <w:abstractNumId w:val="15"/>
  </w:num>
  <w:num w:numId="30">
    <w:abstractNumId w:val="26"/>
  </w:num>
  <w:num w:numId="31">
    <w:abstractNumId w:val="22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9643B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A620E"/>
    <w:rsid w:val="002E7F35"/>
    <w:rsid w:val="00306C22"/>
    <w:rsid w:val="00327E21"/>
    <w:rsid w:val="0037196C"/>
    <w:rsid w:val="0037608E"/>
    <w:rsid w:val="003765F3"/>
    <w:rsid w:val="00524FFA"/>
    <w:rsid w:val="00581E39"/>
    <w:rsid w:val="005C7B6C"/>
    <w:rsid w:val="005D51B6"/>
    <w:rsid w:val="005F3127"/>
    <w:rsid w:val="005F5BFE"/>
    <w:rsid w:val="00621617"/>
    <w:rsid w:val="00622C77"/>
    <w:rsid w:val="006559EA"/>
    <w:rsid w:val="006D2A12"/>
    <w:rsid w:val="006D68EA"/>
    <w:rsid w:val="006D7EAB"/>
    <w:rsid w:val="007375B5"/>
    <w:rsid w:val="00784C94"/>
    <w:rsid w:val="008A2057"/>
    <w:rsid w:val="008C0706"/>
    <w:rsid w:val="00922BAF"/>
    <w:rsid w:val="00956A5E"/>
    <w:rsid w:val="00964E51"/>
    <w:rsid w:val="00986B26"/>
    <w:rsid w:val="00A35AE2"/>
    <w:rsid w:val="00A35B17"/>
    <w:rsid w:val="00A4603C"/>
    <w:rsid w:val="00A623FA"/>
    <w:rsid w:val="00A72277"/>
    <w:rsid w:val="00AC2FFC"/>
    <w:rsid w:val="00B24BA1"/>
    <w:rsid w:val="00B40DA5"/>
    <w:rsid w:val="00B518F4"/>
    <w:rsid w:val="00B53BB1"/>
    <w:rsid w:val="00B9449A"/>
    <w:rsid w:val="00BA0B2B"/>
    <w:rsid w:val="00BD2AC0"/>
    <w:rsid w:val="00C02A0B"/>
    <w:rsid w:val="00C14FA4"/>
    <w:rsid w:val="00C36C43"/>
    <w:rsid w:val="00C726F3"/>
    <w:rsid w:val="00C80B90"/>
    <w:rsid w:val="00D031CB"/>
    <w:rsid w:val="00D20D11"/>
    <w:rsid w:val="00D228C4"/>
    <w:rsid w:val="00DB10E3"/>
    <w:rsid w:val="00DB6E12"/>
    <w:rsid w:val="00DD561F"/>
    <w:rsid w:val="00DE0680"/>
    <w:rsid w:val="00E47D34"/>
    <w:rsid w:val="00E5386F"/>
    <w:rsid w:val="00E71298"/>
    <w:rsid w:val="00E87C61"/>
    <w:rsid w:val="00F153FD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637802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DE1D8E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B134-2D93-41CE-9000-C18285FA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kompres vdl 68</dc:creator>
  <cp:lastModifiedBy>AUTEX-ZA</cp:lastModifiedBy>
  <cp:revision>4</cp:revision>
  <cp:lastPrinted>2022-01-27T09:36:00Z</cp:lastPrinted>
  <dcterms:created xsi:type="dcterms:W3CDTF">2022-03-11T06:16:00Z</dcterms:created>
  <dcterms:modified xsi:type="dcterms:W3CDTF">2022-04-22T10:48:00Z</dcterms:modified>
</cp:coreProperties>
</file>